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1860"/>
        <w:gridCol w:w="1710"/>
        <w:gridCol w:w="750"/>
        <w:gridCol w:w="675"/>
        <w:gridCol w:w="1035"/>
        <w:gridCol w:w="765"/>
        <w:gridCol w:w="840"/>
        <w:gridCol w:w="1005"/>
        <w:gridCol w:w="1035"/>
        <w:tblGridChange w:id="0">
          <w:tblGrid>
            <w:gridCol w:w="1095"/>
            <w:gridCol w:w="1860"/>
            <w:gridCol w:w="1710"/>
            <w:gridCol w:w="750"/>
            <w:gridCol w:w="675"/>
            <w:gridCol w:w="1035"/>
            <w:gridCol w:w="765"/>
            <w:gridCol w:w="840"/>
            <w:gridCol w:w="1005"/>
            <w:gridCol w:w="1035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 Apprendimenti e Socialità aass 22/23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MODELLO B – Selezione interna SCHEDA DI VALUTAZIONE DEI TITOLI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L’ACCESSO ALLA FIGURA DI 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(barrare la voce che interessa)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MODULO/I per figura tutor…….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MODULO/I per figura ESPERTO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Il/La sottoscritto/a … ……… consapevole delle sanzioni previste in caso di dichiarazioni  mendaci dichiara di aver diritto all’attribuzione dei seguenti punteggi: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Condizioni e Punteggi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Auto-dichiarazione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di riferimento nel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Valuta-zione a cura del D.S.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di studio,  accademici,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Laurea/Diploma  attinente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Ammissibilità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Diplomi/Lauree/Dottorati ricerca/Abilitazioni all’insegnamento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 p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 Livello, specializzazione o perfezionamento annuale: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coerenti con la selezione o ricadenti in area metodologico-didattica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non pertinenti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2 punti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1 punto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8 p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II Livello, specializzazione o perfezionamento pluriennale: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coerenti con la selezione o ricadenti in area metodologico- didattica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non pertinenti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4 punti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2 punti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8 p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Aggiornamento o formazione coerenti con la selezione o ricadenti in area metodologico- didattica in ore effettivamente frequentate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ogni 15 h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14 p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specifiche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(Certificazioni linguistiche, informatiche)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CEFR livelli lingua inglese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B2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C1, C2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 = 2 punti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= 3  punti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 = 4 punti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C1/C2 = 5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Certificazione CLIL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base (o simili)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avanzato (o simili)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specialistico (o simili)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4 p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Certificazione LIM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 p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8"/>
              </w:tabs>
              <w:spacing w:after="0" w:before="0" w:line="240" w:lineRule="auto"/>
              <w:ind w:left="-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 Animatore Digitale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8"/>
              </w:tabs>
              <w:spacing w:after="0" w:before="0" w:line="240" w:lineRule="auto"/>
              <w:ind w:left="-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 Team digitale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8"/>
              </w:tabs>
              <w:spacing w:after="0" w:before="0" w:line="240" w:lineRule="auto"/>
              <w:ind w:left="-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Altra certificazione del settore TIC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 per anno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per anno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per certificazione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4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docenza in istituti scolastici su discipline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 punti per anno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con funzione di docente/esperto/tutor  in corsi di formazione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ogni 15 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6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di coordinamento nella scuola: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Collaboratore del D.S.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Funzione strumentale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Referente di plesso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Referente alla valutazione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Coordinatore altra figura di sistema all’interno della scuola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per funzione per a.s.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 con Università, Enti di formazione, Enti accreditati dal MIUR, Scuole, Associazioni su tematiche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di progettazione e/o gestione relativa ad interventi finanziati con i bandi FSE, FESR, PNSD.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3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lavorative  non scolastiche o attività di libera professione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7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Iscrizione in albi professionali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Pubblicazioni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 p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li ………………………..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672" w:right="0" w:firstLine="708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sectPr>
      <w:pgSz w:h="16838" w:w="11906" w:orient="portrait"/>
      <w:pgMar w:bottom="1134" w:top="566.929133858267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7OKe8cKRjUBPt/QyCN35ADA+Q==">AMUW2mXqesp2eZzqwHyvGNtCnTKpX/tLwEcwEtFpR9AXCywQu26qIAoRL78Qte7n8XojobKWYVGz8F3dmRYg2y2y7V5orqKoNkP3/hH14w4atFonxyIIVd8=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2021-05-05T14:37:00Z</dcterms:created>
  <dc:creator>Alfonso Riva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2052-9.1.0.3914</vt:lpstr>
  </property>
</Properties>
</file>