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60.0" w:type="dxa"/>
        <w:jc w:val="left"/>
        <w:tblInd w:w="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5"/>
        <w:gridCol w:w="2790"/>
        <w:gridCol w:w="375"/>
        <w:gridCol w:w="855"/>
        <w:gridCol w:w="435"/>
        <w:gridCol w:w="1140"/>
        <w:gridCol w:w="900"/>
        <w:gridCol w:w="375"/>
        <w:gridCol w:w="1140"/>
        <w:gridCol w:w="1695"/>
        <w:tblGridChange w:id="0">
          <w:tblGrid>
            <w:gridCol w:w="855"/>
            <w:gridCol w:w="2790"/>
            <w:gridCol w:w="375"/>
            <w:gridCol w:w="855"/>
            <w:gridCol w:w="435"/>
            <w:gridCol w:w="1140"/>
            <w:gridCol w:w="900"/>
            <w:gridCol w:w="375"/>
            <w:gridCol w:w="1140"/>
            <w:gridCol w:w="1695"/>
          </w:tblGrid>
        </w:tblGridChange>
      </w:tblGrid>
      <w:tr>
        <w:trPr>
          <w:cantSplit w:val="0"/>
          <w:trHeight w:val="503.2677165354331" w:hRule="atLeast"/>
          <w:tblHeader w:val="0"/>
        </w:trPr>
        <w:tc>
          <w:tcPr>
            <w:gridSpan w:val="10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MODELLO B – Selezione interna SCHEDA DI VALUTAZIONE DEI TITOLI </w:t>
            </w:r>
            <w:r w:rsidDel="00000000" w:rsidR="00000000" w:rsidRPr="00000000">
              <w:rPr>
                <w:rtl w:val="0"/>
              </w:rPr>
              <w:t xml:space="preserve">PER L’ACCESSO ALLA FIGURA DI :</w:t>
            </w:r>
          </w:p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progettista PON ambienti didattici  innovativi per le scuole dell’infanzia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Il/La sottoscritto/a … ……………………………………………….. consapevole delle sanzioni previste in caso di dichiarazioni  mendaci dichiara di aver diritto all’attribuzione dei seguenti punteggi:</w:t>
            </w:r>
          </w:p>
        </w:tc>
      </w:tr>
    </w:tbl>
    <w:p w:rsidR="00000000" w:rsidDel="00000000" w:rsidP="00000000" w:rsidRDefault="00000000" w:rsidRPr="00000000" w14:paraId="00000017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8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20"/>
        <w:gridCol w:w="1245"/>
        <w:gridCol w:w="885"/>
        <w:gridCol w:w="1170"/>
        <w:gridCol w:w="765"/>
        <w:tblGridChange w:id="0">
          <w:tblGrid>
            <w:gridCol w:w="6420"/>
            <w:gridCol w:w="1245"/>
            <w:gridCol w:w="885"/>
            <w:gridCol w:w="1170"/>
            <w:gridCol w:w="765"/>
          </w:tblGrid>
        </w:tblGridChange>
      </w:tblGrid>
      <w:tr>
        <w:trPr>
          <w:cantSplit w:val="0"/>
          <w:trHeight w:val="14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Titoli ed Esperienze lavorative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Condizioni e Punteggi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AUTOVALUTAZIONE</w:t>
            </w:r>
          </w:p>
          <w:p w:rsidR="00000000" w:rsidDel="00000000" w:rsidP="00000000" w:rsidRDefault="00000000" w:rsidRPr="00000000" w14:paraId="0000001B">
            <w:pPr>
              <w:widowControl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Numero di riferimento nel curriculum</w:t>
            </w:r>
          </w:p>
          <w:p w:rsidR="00000000" w:rsidDel="00000000" w:rsidP="00000000" w:rsidRDefault="00000000" w:rsidRPr="00000000" w14:paraId="0000001D">
            <w:pPr>
              <w:widowControl w:val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Valuta-zione a cura del D.S. o 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Diploma di laurea in aree disciplinari relative alle competenze professionali richieste per la figura di Progettista di cui all’art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Ammissibilità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Diploma di laurea in aree disciplinari relative alle competenze professionali richieste.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Diploma di istruzione secondaria superiore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Abilitazione professionale o iscrizione ad albo attinente la tipologia  di incarico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5 max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5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Pregresse esperienze in qualità di progettista, in</w:t>
            </w:r>
          </w:p>
          <w:p w:rsidR="00000000" w:rsidDel="00000000" w:rsidP="00000000" w:rsidRDefault="00000000" w:rsidRPr="00000000" w14:paraId="00000034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progetti FESR , PON , PNSD o di altra fonte di finanziamento attinenti al settore richiesto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3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5 per ogni</w:t>
            </w:r>
          </w:p>
          <w:p w:rsidR="00000000" w:rsidDel="00000000" w:rsidP="00000000" w:rsidRDefault="00000000" w:rsidRPr="00000000" w14:paraId="00000037">
            <w:pPr>
              <w:widowControl w:val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</w:t>
            </w:r>
          </w:p>
          <w:p w:rsidR="00000000" w:rsidDel="00000000" w:rsidP="00000000" w:rsidRDefault="00000000" w:rsidRPr="00000000" w14:paraId="00000038">
            <w:pPr>
              <w:widowControl w:val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Max.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Pregresse esperienze, in qualità di collaudatore,</w:t>
            </w:r>
          </w:p>
          <w:p w:rsidR="00000000" w:rsidDel="00000000" w:rsidP="00000000" w:rsidRDefault="00000000" w:rsidRPr="00000000" w14:paraId="0000003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 progetti FESR  PON , PNSD o di altra fonte di finanziamento attinenti al settore richiesto;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5 per ogni</w:t>
            </w:r>
          </w:p>
          <w:p w:rsidR="00000000" w:rsidDel="00000000" w:rsidP="00000000" w:rsidRDefault="00000000" w:rsidRPr="00000000" w14:paraId="0000003F">
            <w:pPr>
              <w:widowControl w:val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</w:t>
            </w:r>
          </w:p>
          <w:p w:rsidR="00000000" w:rsidDel="00000000" w:rsidP="00000000" w:rsidRDefault="00000000" w:rsidRPr="00000000" w14:paraId="00000040">
            <w:pPr>
              <w:widowControl w:val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Max.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.70312499999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ECDL Livello base (o simili)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ECDL Livello avanzato (o simili)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ECDL Livello specialistico (o simili) 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(si valuta un solo titolo)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1 punto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2 punti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4 punti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max 4 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Responsabile laboratorio informatico e/o scientifico, Animatore digitale presso istituti scolastici , Responsabile Reti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5 per</w:t>
            </w:r>
          </w:p>
          <w:p w:rsidR="00000000" w:rsidDel="00000000" w:rsidP="00000000" w:rsidRDefault="00000000" w:rsidRPr="00000000" w14:paraId="00000051">
            <w:pPr>
              <w:widowControl w:val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incarico</w:t>
            </w:r>
          </w:p>
          <w:p w:rsidR="00000000" w:rsidDel="00000000" w:rsidP="00000000" w:rsidRDefault="00000000" w:rsidRPr="00000000" w14:paraId="00000052">
            <w:pPr>
              <w:widowControl w:val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Attività con funzione di docente  in corsi di formazione coerenti con la selezione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5 per corso</w:t>
            </w:r>
          </w:p>
          <w:p w:rsidR="00000000" w:rsidDel="00000000" w:rsidP="00000000" w:rsidRDefault="00000000" w:rsidRPr="00000000" w14:paraId="00000058">
            <w:pPr>
              <w:widowControl w:val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Collaborazione con Università, Enti di formazione, Enti accreditati dal MIUR, Scuole, Associazioni su tematiche coerenti con la selezione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2  per collaborazione 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li ………………………..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672" w:right="0" w:firstLine="708.999999999999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……………………………………..</w:t>
      </w:r>
    </w:p>
    <w:sectPr>
      <w:pgSz w:h="16838" w:w="11906" w:orient="portrait"/>
      <w:pgMar w:bottom="1134" w:top="566.9291338582677" w:left="708.6614173228347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I9Uc+j0ccwQvSg8lOZhvE0oCfg==">AMUW2mUQ/yXmpi3qpAjbSfyGlEHWhh+cmyAPSoKEvVg8y9RBwM+TkdPt12VUH61RslOGlTYFg3QaDVgIWRQGFhnvlvrwkDsKt//4LHe7fqNwGCT6Jg1fZyY=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2021-05-05T14:37:00Z</dcterms:created>
  <dc:creator>Alfonso Riva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2052-9.1.0.3914</vt:lpstr>
  </property>
</Properties>
</file>