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0"/>
        <w:gridCol w:w="3135"/>
        <w:gridCol w:w="105"/>
        <w:gridCol w:w="1515"/>
        <w:gridCol w:w="1020"/>
        <w:gridCol w:w="1155"/>
        <w:gridCol w:w="1134"/>
        <w:gridCol w:w="958"/>
        <w:tblGridChange w:id="0">
          <w:tblGrid>
            <w:gridCol w:w="840"/>
            <w:gridCol w:w="3135"/>
            <w:gridCol w:w="105"/>
            <w:gridCol w:w="1515"/>
            <w:gridCol w:w="1020"/>
            <w:gridCol w:w="1155"/>
            <w:gridCol w:w="1134"/>
            <w:gridCol w:w="958"/>
          </w:tblGrid>
        </w:tblGridChange>
      </w:tblGrid>
      <w:tr>
        <w:trPr>
          <w:trHeight w:val="333" w:hRule="atLeast"/>
        </w:trPr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MODELLO B – Selezione interna SCHEDA DI VALUTAZIONE DEI TITOLI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L’ACCESSO ALLA FIGURA DI 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gridSpan w:val="8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7"/>
                <w:tab w:val="left" w:pos="2404"/>
                <w:tab w:val="left" w:pos="3722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gridSpan w:val="3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MODULO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trHeight w:val="333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Il/La sottoscritto/a …………………………… consapevole delle sanzioni previste in caso di dichiarazioni  mendaci dichiara di aver diritto all’attribuzione dei seguenti punteggi: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Condizioni e Punteggi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Auto-dichiarazione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di riferimento nel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Valuta-zione a cura del D.S.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di studio,  accademici,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Laurea/Diploma </w:t>
            </w:r>
            <w:r w:rsidDel="00000000" w:rsidR="00000000" w:rsidRPr="00000000">
              <w:rPr>
                <w:rtl w:val="0"/>
              </w:rPr>
              <w:t xml:space="preserve">/altro titolo o qualifica inserito nel bando per l’ammissione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Ammissibilità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valutabile una sola volta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Diplomi/Lauree/Dottorati ricerca/Abilitazioni all’insegnamento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 10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coerenti con la selezione o ricadenti in area metodologico-didattica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2 punti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coerenti con la selezione o ricadenti in area metodologico- didattica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4 punti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2 punti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Aggiornamento o formazione coerenti con la selezione o ricadenti in area metodologico- didattica in ore effettivamente frequentate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ogni 15 h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14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(Certificazioni linguistiche, informatiche)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CEFR livelli lingua inglese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C1, C2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 = 2 punti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= 3  punti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= 4 punti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C1/C2 = 5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base (o simili)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avanzato (o simili)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specialistico (o simili)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punti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5" w:hRule="atLeast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8"/>
              </w:tabs>
              <w:spacing w:after="0" w:before="0" w:line="240" w:lineRule="auto"/>
              <w:ind w:left="-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Certificazione LIM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8"/>
              </w:tabs>
              <w:spacing w:after="0" w:before="0" w:line="240" w:lineRule="auto"/>
              <w:ind w:left="-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Altra certificazione del settore TIC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punti per anno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certificazione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9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a)Attività con funzione di docente/esperto/tutor  in corsi di formazione coerenti con la selezione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altre esperienze lavorative/attività di libera professione coerente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ogni 15 h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 punto ogni anno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16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di coordinamento in ambito professionale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anno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con Università, Enti di formazione, Enti accreditati dal MIUR, Scuole, Associazioni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di progettazione e/o gestione relativa ad interventi finanziati con i bandi FSE, FESR, PNSD.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4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positive di collaborazione con l’Istituto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Iscrizione in albi professionali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Pubblicazioni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li ………………………..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672" w:right="0" w:firstLine="708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sectPr>
      <w:pgSz w:h="16838" w:w="11906" w:orient="portrait"/>
      <w:pgMar w:bottom="1134" w:top="708.661417322834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NGJHY9XrCVOytqYYRlJwIoPltQ==">AMUW2mUJjUrTQuL/bbaaUkcNpC+QLM/yhTHT2nFvVXwY5didEEk/kBtkcl06cSIFhc6cGfjqyjx3X1XfguIt+BWqT0da+lAqmww5DA81WnE98farrsz7HVY=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2021-06-03T10:07:00Z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2052-9.1.0.3914</vt:lpstr>
  </property>
</Properties>
</file>